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DDEA" w14:textId="0FCF433B" w:rsidR="00A42C04" w:rsidRDefault="00A42C04" w:rsidP="003A13F2">
      <w:pPr>
        <w:ind w:hanging="12"/>
        <w:jc w:val="both"/>
        <w:rPr>
          <w:rFonts w:ascii="Arial" w:hAnsi="Arial" w:cs="Arial"/>
        </w:rPr>
      </w:pPr>
      <w:r w:rsidRPr="00A42C04">
        <w:rPr>
          <w:rFonts w:ascii="Arial" w:hAnsi="Arial" w:cs="Arial"/>
          <w:lang w:val="en-US"/>
        </w:rPr>
        <w:t xml:space="preserve">KAPLAN, Jeffrey. The post-war paths of occult national socialism: from Rockwell and </w:t>
      </w:r>
      <w:proofErr w:type="spellStart"/>
      <w:r w:rsidRPr="00A42C04">
        <w:rPr>
          <w:rFonts w:ascii="Arial" w:hAnsi="Arial" w:cs="Arial"/>
          <w:lang w:val="en-US"/>
        </w:rPr>
        <w:t>Madole</w:t>
      </w:r>
      <w:proofErr w:type="spellEnd"/>
      <w:r w:rsidRPr="00A42C04">
        <w:rPr>
          <w:rFonts w:ascii="Arial" w:hAnsi="Arial" w:cs="Arial"/>
          <w:lang w:val="en-US"/>
        </w:rPr>
        <w:t xml:space="preserve"> to Manson. </w:t>
      </w:r>
      <w:r w:rsidRPr="00A42C04">
        <w:rPr>
          <w:rFonts w:ascii="Arial" w:hAnsi="Arial" w:cs="Arial"/>
        </w:rPr>
        <w:t>Patterns of prejudice, v. 35, n. 3, p. 41-67, 2001.</w:t>
      </w:r>
    </w:p>
    <w:p w14:paraId="1D52E7FB" w14:textId="77777777" w:rsidR="00A42C04" w:rsidRPr="00A42C04" w:rsidRDefault="00A42C04" w:rsidP="003A13F2">
      <w:pPr>
        <w:ind w:hanging="12"/>
        <w:jc w:val="both"/>
        <w:rPr>
          <w:rFonts w:ascii="Arial" w:hAnsi="Arial" w:cs="Arial"/>
        </w:rPr>
      </w:pPr>
    </w:p>
    <w:p w14:paraId="720D80CE" w14:textId="1C0CBA45" w:rsidR="00EF2726" w:rsidRDefault="00A665CC" w:rsidP="003A13F2">
      <w:pPr>
        <w:pStyle w:val="NoSpacing"/>
        <w:numPr>
          <w:ilvl w:val="0"/>
          <w:numId w:val="1"/>
        </w:numPr>
        <w:ind w:left="0"/>
        <w:rPr>
          <w:rFonts w:ascii="Arial" w:hAnsi="Arial" w:cs="Arial"/>
        </w:rPr>
      </w:pPr>
      <w:r>
        <w:rPr>
          <w:rFonts w:ascii="Arial" w:hAnsi="Arial" w:cs="Arial"/>
        </w:rPr>
        <w:t>1967- Morte de George Lincoln Rockwell – líder do American Nazi Party (ANP) – o que deixou um espaço, uma brecha, para caminhos ocultos no nacional socialismo.</w:t>
      </w:r>
    </w:p>
    <w:p w14:paraId="2F529BB8" w14:textId="10DBD9B2" w:rsidR="008D667A" w:rsidRDefault="008D667A" w:rsidP="003A13F2">
      <w:pPr>
        <w:pStyle w:val="NoSpacing"/>
        <w:numPr>
          <w:ilvl w:val="0"/>
          <w:numId w:val="1"/>
        </w:numPr>
        <w:ind w:left="0"/>
        <w:rPr>
          <w:rFonts w:ascii="Arial" w:hAnsi="Arial" w:cs="Arial"/>
        </w:rPr>
      </w:pPr>
      <w:r>
        <w:rPr>
          <w:rFonts w:ascii="Arial" w:hAnsi="Arial" w:cs="Arial"/>
        </w:rPr>
        <w:t xml:space="preserve">Rockwell descrevia sua conversão ao nacional socialismo em termos religiosos, sonhos proféticos com Hitler. </w:t>
      </w:r>
    </w:p>
    <w:p w14:paraId="5D3B2A93" w14:textId="41DD29FC" w:rsidR="008D667A" w:rsidRDefault="008D667A" w:rsidP="003A13F2">
      <w:pPr>
        <w:pStyle w:val="NoSpacing"/>
        <w:rPr>
          <w:rFonts w:ascii="Arial" w:hAnsi="Arial" w:cs="Arial"/>
        </w:rPr>
      </w:pPr>
    </w:p>
    <w:p w14:paraId="5CA0878E" w14:textId="740DC767" w:rsidR="008D667A" w:rsidRPr="008D667A" w:rsidRDefault="008D667A" w:rsidP="003A13F2">
      <w:pPr>
        <w:pStyle w:val="NoSpacing"/>
        <w:rPr>
          <w:rFonts w:ascii="Arial" w:hAnsi="Arial" w:cs="Arial"/>
          <w:lang w:val="en-US"/>
        </w:rPr>
      </w:pPr>
      <w:r w:rsidRPr="008D667A">
        <w:rPr>
          <w:rFonts w:ascii="Arial" w:hAnsi="Arial" w:cs="Arial"/>
          <w:lang w:val="en-US"/>
        </w:rPr>
        <w:t>“United States is a d</w:t>
      </w:r>
      <w:r>
        <w:rPr>
          <w:rFonts w:ascii="Arial" w:hAnsi="Arial" w:cs="Arial"/>
          <w:lang w:val="en-US"/>
        </w:rPr>
        <w:t xml:space="preserve">eeply religious nation, and to build a mass movement there, it is essential that this reality to be addressed”. </w:t>
      </w:r>
    </w:p>
    <w:p w14:paraId="2E26473E" w14:textId="2E36813B" w:rsidR="00A42C04" w:rsidRDefault="00A42C04" w:rsidP="003A13F2">
      <w:pPr>
        <w:rPr>
          <w:lang w:val="en-US"/>
        </w:rPr>
      </w:pPr>
    </w:p>
    <w:p w14:paraId="30FF801A" w14:textId="56DD948B" w:rsidR="003A13F2" w:rsidRDefault="003A13F2" w:rsidP="003A13F2">
      <w:pPr>
        <w:rPr>
          <w:rFonts w:ascii="Arial" w:hAnsi="Arial" w:cs="Arial"/>
          <w:lang w:val="en-US"/>
        </w:rPr>
      </w:pPr>
      <w:r w:rsidRPr="003A13F2">
        <w:rPr>
          <w:rFonts w:ascii="Arial" w:hAnsi="Arial" w:cs="Arial"/>
          <w:lang w:val="en-US"/>
        </w:rPr>
        <w:t>Identity Christianity was emerging i</w:t>
      </w:r>
      <w:r>
        <w:rPr>
          <w:rFonts w:ascii="Arial" w:hAnsi="Arial" w:cs="Arial"/>
          <w:lang w:val="en-US"/>
        </w:rPr>
        <w:t>n a big way on the American racist scene.; Richard Butler</w:t>
      </w:r>
      <w:r w:rsidR="004C54D1">
        <w:rPr>
          <w:rFonts w:ascii="Arial" w:hAnsi="Arial" w:cs="Arial"/>
          <w:lang w:val="en-US"/>
        </w:rPr>
        <w:t xml:space="preserve"> disciple of Wesley Swift, the father of American racialist Identity; James Warner</w:t>
      </w:r>
    </w:p>
    <w:p w14:paraId="0D987B7B" w14:textId="2DC5CF23" w:rsidR="004C54D1" w:rsidRDefault="004C54D1" w:rsidP="003A13F2">
      <w:pPr>
        <w:rPr>
          <w:rFonts w:ascii="Arial" w:hAnsi="Arial" w:cs="Arial"/>
          <w:lang w:val="en-US"/>
        </w:rPr>
      </w:pPr>
    </w:p>
    <w:p w14:paraId="1C09CA7E" w14:textId="7297A7A0" w:rsidR="00836B39" w:rsidRDefault="004C54D1" w:rsidP="00A42C04">
      <w:pPr>
        <w:rPr>
          <w:rFonts w:ascii="Arial" w:hAnsi="Arial" w:cs="Arial"/>
          <w:lang w:val="en-US"/>
        </w:rPr>
      </w:pPr>
      <w:r w:rsidRPr="004C54D1">
        <w:rPr>
          <w:rFonts w:ascii="Arial" w:hAnsi="Arial" w:cs="Arial"/>
          <w:lang w:val="en-US"/>
        </w:rPr>
        <w:t xml:space="preserve">James Hartung </w:t>
      </w:r>
      <w:proofErr w:type="spellStart"/>
      <w:r w:rsidRPr="004C54D1">
        <w:rPr>
          <w:rFonts w:ascii="Arial" w:hAnsi="Arial" w:cs="Arial"/>
          <w:lang w:val="en-US"/>
        </w:rPr>
        <w:t>Madole</w:t>
      </w:r>
      <w:proofErr w:type="spellEnd"/>
      <w:r w:rsidRPr="004C54D1">
        <w:rPr>
          <w:rFonts w:ascii="Arial" w:hAnsi="Arial" w:cs="Arial"/>
          <w:lang w:val="en-US"/>
        </w:rPr>
        <w:t xml:space="preserve"> – National Renaissance Party (NR</w:t>
      </w:r>
      <w:r>
        <w:rPr>
          <w:rFonts w:ascii="Arial" w:hAnsi="Arial" w:cs="Arial"/>
          <w:lang w:val="en-US"/>
        </w:rPr>
        <w:t>P)</w:t>
      </w:r>
      <w:r w:rsidR="00836B39">
        <w:rPr>
          <w:rFonts w:ascii="Arial" w:hAnsi="Arial" w:cs="Arial"/>
          <w:lang w:val="en-US"/>
        </w:rPr>
        <w:t xml:space="preserve"> – exemplar of American neo-fascism – “[…] his legacy to the movement was his 1960s efforts to link national socialist doctrine to the occult and, in particular, to the worlds of theosophy and explicit satanism.</w:t>
      </w:r>
    </w:p>
    <w:p w14:paraId="454212D4" w14:textId="77777777" w:rsidR="00AD1516" w:rsidRDefault="000B7796" w:rsidP="00A42C04">
      <w:pPr>
        <w:rPr>
          <w:rFonts w:ascii="Arial" w:hAnsi="Arial" w:cs="Arial"/>
          <w:lang w:val="en-US"/>
        </w:rPr>
      </w:pPr>
      <w:r>
        <w:rPr>
          <w:rFonts w:ascii="Arial" w:hAnsi="Arial" w:cs="Arial"/>
          <w:lang w:val="en-US"/>
        </w:rPr>
        <w:t xml:space="preserve">1953 – National Renaissance Bulletin – a remarkable encapsulation of the dilemmas facing the movement today: point one, an exhortation to racial nationalism, is a staple of modern movement discourse – written to embrace Christian Identity. </w:t>
      </w:r>
    </w:p>
    <w:p w14:paraId="3F06A3C1" w14:textId="12D92A5B" w:rsidR="000B7796" w:rsidRDefault="000B7796" w:rsidP="00A42C04">
      <w:pPr>
        <w:rPr>
          <w:rFonts w:ascii="Arial" w:hAnsi="Arial" w:cs="Arial"/>
          <w:lang w:val="en-US"/>
        </w:rPr>
      </w:pPr>
      <w:r>
        <w:rPr>
          <w:rFonts w:ascii="Arial" w:hAnsi="Arial" w:cs="Arial"/>
          <w:lang w:val="en-US"/>
        </w:rPr>
        <w:t>In 1953 are the seeds for the creation of a transnational racial consciousness that is only today fully taking root.</w:t>
      </w:r>
      <w:r w:rsidR="00D50994">
        <w:rPr>
          <w:rFonts w:ascii="Arial" w:hAnsi="Arial" w:cs="Arial"/>
          <w:lang w:val="en-US"/>
        </w:rPr>
        <w:t xml:space="preserve"> </w:t>
      </w:r>
    </w:p>
    <w:p w14:paraId="303AA8A5" w14:textId="556495A3" w:rsidR="00AD1516" w:rsidRDefault="00AD1516" w:rsidP="00A42C04">
      <w:pPr>
        <w:rPr>
          <w:rFonts w:ascii="Arial" w:hAnsi="Arial" w:cs="Arial"/>
          <w:lang w:val="en-US"/>
        </w:rPr>
      </w:pPr>
    </w:p>
    <w:p w14:paraId="0ECD63F0" w14:textId="7F7FE655" w:rsidR="00AD1516" w:rsidRDefault="00AD1516" w:rsidP="00A42C04">
      <w:pPr>
        <w:rPr>
          <w:rFonts w:ascii="Arial" w:hAnsi="Arial" w:cs="Arial"/>
          <w:lang w:val="en-US"/>
        </w:rPr>
      </w:pPr>
      <w:r>
        <w:rPr>
          <w:rFonts w:ascii="Arial" w:hAnsi="Arial" w:cs="Arial"/>
          <w:lang w:val="en-US"/>
        </w:rPr>
        <w:t>Points three and four – separation of the races and the Jew as an ‘alien virus’ in the pure bloodstream of the United States, are standard fare for the time, and have aged not at all in movement discourse.</w:t>
      </w:r>
    </w:p>
    <w:p w14:paraId="14BE1B73" w14:textId="5C2FCA8A" w:rsidR="00AD1516" w:rsidRDefault="00AD1516" w:rsidP="00A42C04">
      <w:pPr>
        <w:rPr>
          <w:rFonts w:ascii="Arial" w:hAnsi="Arial" w:cs="Arial"/>
          <w:lang w:val="en-US"/>
        </w:rPr>
      </w:pPr>
    </w:p>
    <w:p w14:paraId="307A0014" w14:textId="0C8F3C3F" w:rsidR="00AD1516" w:rsidRDefault="00AD1516" w:rsidP="00A42C04">
      <w:pPr>
        <w:rPr>
          <w:rFonts w:ascii="Arial" w:hAnsi="Arial" w:cs="Arial"/>
          <w:lang w:val="en-US"/>
        </w:rPr>
      </w:pPr>
      <w:r>
        <w:rPr>
          <w:rFonts w:ascii="Arial" w:hAnsi="Arial" w:cs="Arial"/>
          <w:lang w:val="en-US"/>
        </w:rPr>
        <w:t>Points five and six – here in stark juxtaposition lies the central contradiction of the post-war movement</w:t>
      </w:r>
      <w:r w:rsidR="00B64B90">
        <w:rPr>
          <w:rFonts w:ascii="Arial" w:hAnsi="Arial" w:cs="Arial"/>
          <w:lang w:val="en-US"/>
        </w:rPr>
        <w:t xml:space="preserve">. Point five is a purely nativist exhortation to look inward, to ‘buy American’ and utilize science to produce artificially whatever resources cannot be obtained domestically. </w:t>
      </w:r>
    </w:p>
    <w:p w14:paraId="6E06F947" w14:textId="1C960212" w:rsidR="00B64B90" w:rsidRDefault="00B64B90" w:rsidP="00A42C04">
      <w:pPr>
        <w:rPr>
          <w:rFonts w:ascii="Arial" w:hAnsi="Arial" w:cs="Arial"/>
          <w:lang w:val="en-US"/>
        </w:rPr>
      </w:pPr>
    </w:p>
    <w:p w14:paraId="41DA27F5" w14:textId="7C318076" w:rsidR="00B64B90" w:rsidRDefault="00B64B90" w:rsidP="00A42C04">
      <w:pPr>
        <w:rPr>
          <w:rFonts w:ascii="Arial" w:hAnsi="Arial" w:cs="Arial"/>
          <w:lang w:val="en-US"/>
        </w:rPr>
      </w:pPr>
      <w:r>
        <w:rPr>
          <w:rFonts w:ascii="Arial" w:hAnsi="Arial" w:cs="Arial"/>
          <w:lang w:val="en-US"/>
        </w:rPr>
        <w:t>Point six: demanding regional alliances with the Arab states and with each of defeated Axis powers.</w:t>
      </w:r>
    </w:p>
    <w:p w14:paraId="121A2E2C" w14:textId="116A18D7" w:rsidR="00A87B1B" w:rsidRDefault="00A87B1B" w:rsidP="00A42C04">
      <w:pPr>
        <w:rPr>
          <w:rFonts w:ascii="Arial" w:hAnsi="Arial" w:cs="Arial"/>
          <w:lang w:val="en-US"/>
        </w:rPr>
      </w:pPr>
    </w:p>
    <w:p w14:paraId="2E47B531" w14:textId="05E3EBA2" w:rsidR="00A87B1B" w:rsidRDefault="00A87B1B" w:rsidP="00A42C04">
      <w:pPr>
        <w:rPr>
          <w:rFonts w:ascii="Arial" w:hAnsi="Arial" w:cs="Arial"/>
          <w:lang w:val="en-US"/>
        </w:rPr>
      </w:pPr>
      <w:r>
        <w:rPr>
          <w:rFonts w:ascii="Arial" w:hAnsi="Arial" w:cs="Arial"/>
          <w:lang w:val="en-US"/>
        </w:rPr>
        <w:t>Within this riddle are two important observations that hold true of the radical right throughout its modern history:</w:t>
      </w:r>
    </w:p>
    <w:p w14:paraId="13D35356" w14:textId="1A564AD1" w:rsidR="00A87B1B" w:rsidRDefault="00A87B1B" w:rsidP="00A87B1B">
      <w:pPr>
        <w:pStyle w:val="ListParagraph"/>
        <w:numPr>
          <w:ilvl w:val="0"/>
          <w:numId w:val="1"/>
        </w:numPr>
        <w:rPr>
          <w:rFonts w:ascii="Arial" w:hAnsi="Arial" w:cs="Arial"/>
          <w:lang w:val="en-US"/>
        </w:rPr>
      </w:pPr>
      <w:r>
        <w:rPr>
          <w:rFonts w:ascii="Arial" w:hAnsi="Arial" w:cs="Arial"/>
          <w:lang w:val="en-US"/>
        </w:rPr>
        <w:t>Antisemitism and its concomitant element of conspiracy theories</w:t>
      </w:r>
      <w:r w:rsidR="00CE7B55">
        <w:rPr>
          <w:rFonts w:ascii="Arial" w:hAnsi="Arial" w:cs="Arial"/>
          <w:lang w:val="en-US"/>
        </w:rPr>
        <w:t xml:space="preserve"> – quest for </w:t>
      </w:r>
      <w:proofErr w:type="gramStart"/>
      <w:r w:rsidR="00CE7B55">
        <w:rPr>
          <w:rFonts w:ascii="Arial" w:hAnsi="Arial" w:cs="Arial"/>
          <w:lang w:val="en-US"/>
        </w:rPr>
        <w:t>purity  and</w:t>
      </w:r>
      <w:proofErr w:type="gramEnd"/>
      <w:r w:rsidR="00CE7B55">
        <w:rPr>
          <w:rFonts w:ascii="Arial" w:hAnsi="Arial" w:cs="Arial"/>
          <w:lang w:val="en-US"/>
        </w:rPr>
        <w:t xml:space="preserve"> a sense of vulnerability – of a race under siege and in imminent </w:t>
      </w:r>
      <w:proofErr w:type="spellStart"/>
      <w:r w:rsidR="00CE7B55">
        <w:rPr>
          <w:rFonts w:ascii="Arial" w:hAnsi="Arial" w:cs="Arial"/>
          <w:lang w:val="en-US"/>
        </w:rPr>
        <w:t>perfil</w:t>
      </w:r>
      <w:proofErr w:type="spellEnd"/>
      <w:r w:rsidR="00CE7B55">
        <w:rPr>
          <w:rFonts w:ascii="Arial" w:hAnsi="Arial" w:cs="Arial"/>
          <w:lang w:val="en-US"/>
        </w:rPr>
        <w:t xml:space="preserve"> of extinction; </w:t>
      </w:r>
    </w:p>
    <w:p w14:paraId="7B810479" w14:textId="0182D0CE" w:rsidR="00CE7B55" w:rsidRDefault="00CE7B55" w:rsidP="00A87B1B">
      <w:pPr>
        <w:pStyle w:val="ListParagraph"/>
        <w:numPr>
          <w:ilvl w:val="0"/>
          <w:numId w:val="1"/>
        </w:numPr>
        <w:rPr>
          <w:rFonts w:ascii="Arial" w:hAnsi="Arial" w:cs="Arial"/>
          <w:lang w:val="en-US"/>
        </w:rPr>
      </w:pPr>
      <w:r>
        <w:rPr>
          <w:rFonts w:ascii="Arial" w:hAnsi="Arial" w:cs="Arial"/>
          <w:lang w:val="en-US"/>
        </w:rPr>
        <w:t>For all of it seeming isolation, the radical wing is well aware of world events – hidden truth</w:t>
      </w:r>
      <w:r w:rsidR="005B6DBA">
        <w:rPr>
          <w:rFonts w:ascii="Arial" w:hAnsi="Arial" w:cs="Arial"/>
          <w:lang w:val="en-US"/>
        </w:rPr>
        <w:t>.</w:t>
      </w:r>
    </w:p>
    <w:p w14:paraId="1FF7110A" w14:textId="17C703FD" w:rsidR="005B6DBA" w:rsidRDefault="005B6DBA" w:rsidP="005B6DBA">
      <w:pPr>
        <w:rPr>
          <w:rFonts w:ascii="Arial" w:hAnsi="Arial" w:cs="Arial"/>
          <w:lang w:val="en-US"/>
        </w:rPr>
      </w:pPr>
      <w:r>
        <w:rPr>
          <w:rFonts w:ascii="Arial" w:hAnsi="Arial" w:cs="Arial"/>
          <w:lang w:val="en-US"/>
        </w:rPr>
        <w:lastRenderedPageBreak/>
        <w:t>Third World nationalism – Bandung Conference - the formal creation of the Third Path of the Non-Aligned Movement</w:t>
      </w:r>
    </w:p>
    <w:p w14:paraId="48F0B3F0" w14:textId="77777777" w:rsidR="003043F0" w:rsidRPr="005B6DBA" w:rsidRDefault="003043F0" w:rsidP="005B6DBA">
      <w:pPr>
        <w:rPr>
          <w:rFonts w:ascii="Arial" w:hAnsi="Arial" w:cs="Arial"/>
          <w:lang w:val="en-US"/>
        </w:rPr>
      </w:pPr>
    </w:p>
    <w:p w14:paraId="37080472" w14:textId="77777777" w:rsidR="006F1EC5" w:rsidRPr="004C54D1" w:rsidRDefault="006F1EC5" w:rsidP="00A42C04">
      <w:pPr>
        <w:rPr>
          <w:rFonts w:ascii="Arial" w:hAnsi="Arial" w:cs="Arial"/>
          <w:lang w:val="en-US"/>
        </w:rPr>
      </w:pPr>
    </w:p>
    <w:p w14:paraId="5E9FD330" w14:textId="77777777" w:rsidR="003A13F2" w:rsidRPr="004C54D1" w:rsidRDefault="003A13F2" w:rsidP="00A42C04">
      <w:pPr>
        <w:rPr>
          <w:rFonts w:ascii="Arial" w:hAnsi="Arial" w:cs="Arial"/>
          <w:lang w:val="en-US"/>
        </w:rPr>
      </w:pPr>
    </w:p>
    <w:p w14:paraId="7D32826B" w14:textId="762B3A6A" w:rsidR="00EF2726" w:rsidRPr="004C54D1" w:rsidRDefault="00EF2726" w:rsidP="00A42C04">
      <w:pPr>
        <w:pStyle w:val="ListParagraph"/>
        <w:numPr>
          <w:ilvl w:val="0"/>
          <w:numId w:val="1"/>
        </w:numPr>
        <w:rPr>
          <w:lang w:val="en-US"/>
        </w:rPr>
      </w:pPr>
      <w:r w:rsidRPr="004C54D1">
        <w:rPr>
          <w:lang w:val="en-US"/>
        </w:rPr>
        <w:br w:type="page"/>
      </w:r>
    </w:p>
    <w:p w14:paraId="0C67A1D0" w14:textId="77777777" w:rsidR="00A42C04" w:rsidRPr="004C54D1" w:rsidRDefault="00A42C04">
      <w:pPr>
        <w:rPr>
          <w:lang w:val="en-US"/>
        </w:rPr>
      </w:pPr>
    </w:p>
    <w:p w14:paraId="0ACF72F6" w14:textId="77777777" w:rsidR="00A42C04" w:rsidRPr="004C54D1" w:rsidRDefault="00A42C04">
      <w:pPr>
        <w:rPr>
          <w:lang w:val="en-US"/>
        </w:rPr>
      </w:pPr>
    </w:p>
    <w:p w14:paraId="3CA0383B" w14:textId="0B13445E" w:rsidR="00DC3630" w:rsidRDefault="00594191">
      <w:r>
        <w:rPr>
          <w:noProof/>
        </w:rPr>
        <mc:AlternateContent>
          <mc:Choice Requires="wps">
            <w:drawing>
              <wp:anchor distT="0" distB="0" distL="114300" distR="114300" simplePos="0" relativeHeight="251662336" behindDoc="0" locked="0" layoutInCell="1" allowOverlap="1" wp14:anchorId="20FA5AD5" wp14:editId="690572B8">
                <wp:simplePos x="0" y="0"/>
                <wp:positionH relativeFrom="column">
                  <wp:posOffset>5029200</wp:posOffset>
                </wp:positionH>
                <wp:positionV relativeFrom="paragraph">
                  <wp:posOffset>1616075</wp:posOffset>
                </wp:positionV>
                <wp:extent cx="0" cy="716973"/>
                <wp:effectExtent l="76200" t="0" r="57150" b="64135"/>
                <wp:wrapNone/>
                <wp:docPr id="6" name="Conector de Seta Reta 6"/>
                <wp:cNvGraphicFramePr/>
                <a:graphic xmlns:a="http://schemas.openxmlformats.org/drawingml/2006/main">
                  <a:graphicData uri="http://schemas.microsoft.com/office/word/2010/wordprocessingShape">
                    <wps:wsp>
                      <wps:cNvCnPr/>
                      <wps:spPr>
                        <a:xfrm>
                          <a:off x="0" y="0"/>
                          <a:ext cx="0" cy="7169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561355" id="_x0000_t32" coordsize="21600,21600" o:spt="32" o:oned="t" path="m,l21600,21600e" filled="f">
                <v:path arrowok="t" fillok="f" o:connecttype="none"/>
                <o:lock v:ext="edit" shapetype="t"/>
              </v:shapetype>
              <v:shape id="Conector de Seta Reta 6" o:spid="_x0000_s1026" type="#_x0000_t32" style="position:absolute;margin-left:396pt;margin-top:127.25pt;width:0;height:56.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0DA64AF" wp14:editId="1B7C4A44">
                <wp:simplePos x="0" y="0"/>
                <wp:positionH relativeFrom="column">
                  <wp:posOffset>-509270</wp:posOffset>
                </wp:positionH>
                <wp:positionV relativeFrom="paragraph">
                  <wp:posOffset>-403860</wp:posOffset>
                </wp:positionV>
                <wp:extent cx="3314527" cy="1428750"/>
                <wp:effectExtent l="0" t="0" r="19685" b="19050"/>
                <wp:wrapNone/>
                <wp:docPr id="2" name="Caixa de Texto 2"/>
                <wp:cNvGraphicFramePr/>
                <a:graphic xmlns:a="http://schemas.openxmlformats.org/drawingml/2006/main">
                  <a:graphicData uri="http://schemas.microsoft.com/office/word/2010/wordprocessingShape">
                    <wps:wsp>
                      <wps:cNvSpPr txBox="1"/>
                      <wps:spPr>
                        <a:xfrm>
                          <a:off x="0" y="0"/>
                          <a:ext cx="3314527" cy="1428750"/>
                        </a:xfrm>
                        <a:prstGeom prst="rect">
                          <a:avLst/>
                        </a:prstGeom>
                        <a:solidFill>
                          <a:schemeClr val="lt1"/>
                        </a:solidFill>
                        <a:ln w="6350">
                          <a:solidFill>
                            <a:prstClr val="black"/>
                          </a:solidFill>
                        </a:ln>
                      </wps:spPr>
                      <wps:txbx>
                        <w:txbxContent>
                          <w:p w14:paraId="4E30C220" w14:textId="3E6EAFCD" w:rsidR="0023137D" w:rsidRPr="0023137D" w:rsidRDefault="0023137D" w:rsidP="0023137D">
                            <w:pPr>
                              <w:pStyle w:val="NoSpacing"/>
                              <w:rPr>
                                <w:rFonts w:ascii="Arial" w:hAnsi="Arial" w:cs="Arial"/>
                                <w:sz w:val="20"/>
                                <w:szCs w:val="20"/>
                              </w:rPr>
                            </w:pPr>
                            <w:r w:rsidRPr="0023137D">
                              <w:rPr>
                                <w:rFonts w:ascii="Arial" w:hAnsi="Arial" w:cs="Arial"/>
                                <w:sz w:val="20"/>
                                <w:szCs w:val="20"/>
                              </w:rPr>
                              <w:t>De acordo com Baynard Woods (NYT), Manson não é um produto da contracultura. Apesar dos cabelos compridos e de incentivar o sexo casual</w:t>
                            </w:r>
                            <w:r w:rsidR="00594191">
                              <w:rPr>
                                <w:rFonts w:ascii="Arial" w:hAnsi="Arial" w:cs="Arial"/>
                                <w:sz w:val="20"/>
                                <w:szCs w:val="20"/>
                              </w:rPr>
                              <w:t>.</w:t>
                            </w:r>
                            <w:r w:rsidRPr="0023137D">
                              <w:rPr>
                                <w:rFonts w:ascii="Arial" w:hAnsi="Arial" w:cs="Arial"/>
                                <w:sz w:val="20"/>
                                <w:szCs w:val="20"/>
                              </w:rPr>
                              <w:t xml:space="preserve"> </w:t>
                            </w:r>
                            <w:r w:rsidR="00594191">
                              <w:rPr>
                                <w:rFonts w:ascii="Arial" w:hAnsi="Arial" w:cs="Arial"/>
                                <w:sz w:val="20"/>
                                <w:szCs w:val="20"/>
                              </w:rPr>
                              <w:t>C</w:t>
                            </w:r>
                            <w:r w:rsidRPr="0023137D">
                              <w:rPr>
                                <w:rFonts w:ascii="Arial" w:hAnsi="Arial" w:cs="Arial"/>
                                <w:sz w:val="20"/>
                                <w:szCs w:val="20"/>
                              </w:rPr>
                              <w:t>om uma suástica marcada na testa, Manson compartilha valores de extrema-direita; foi o prenúncio da ideia de supremacia branca; DNA da direita reacionária – Helter Skelter</w:t>
                            </w:r>
                            <w:r>
                              <w:rPr>
                                <w:rFonts w:ascii="Arial" w:hAnsi="Arial" w:cs="Arial"/>
                                <w:sz w:val="20"/>
                                <w:szCs w:val="20"/>
                              </w:rPr>
                              <w:t xml:space="preserve"> - </w:t>
                            </w:r>
                            <w:r w:rsidRPr="0023137D">
                              <w:rPr>
                                <w:rFonts w:ascii="Arial" w:hAnsi="Arial" w:cs="Arial"/>
                                <w:sz w:val="20"/>
                                <w:szCs w:val="20"/>
                              </w:rPr>
                              <w:t>culpar os Panteras Negras pelos assassinatos cometidos por sua família.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64AF" id="_x0000_t202" coordsize="21600,21600" o:spt="202" path="m,l,21600r21600,l21600,xe">
                <v:stroke joinstyle="miter"/>
                <v:path gradientshapeok="t" o:connecttype="rect"/>
              </v:shapetype>
              <v:shape id="Caixa de Texto 2" o:spid="_x0000_s1026" type="#_x0000_t202" style="position:absolute;margin-left:-40.1pt;margin-top:-31.8pt;width:261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" fillcolor="white [3201]" strokeweight=".5pt">
                <v:textbox>
                  <w:txbxContent>
                    <w:p w14:paraId="4E30C220" w14:textId="3E6EAFCD" w:rsidR="0023137D" w:rsidRPr="0023137D" w:rsidRDefault="0023137D" w:rsidP="0023137D">
                      <w:pPr>
                        <w:pStyle w:val="NoSpacing"/>
                        <w:rPr>
                          <w:rFonts w:ascii="Arial" w:hAnsi="Arial" w:cs="Arial"/>
                          <w:sz w:val="20"/>
                          <w:szCs w:val="20"/>
                        </w:rPr>
                      </w:pPr>
                      <w:r w:rsidRPr="0023137D">
                        <w:rPr>
                          <w:rFonts w:ascii="Arial" w:hAnsi="Arial" w:cs="Arial"/>
                          <w:sz w:val="20"/>
                          <w:szCs w:val="20"/>
                        </w:rPr>
                        <w:t>De acordo com Baynard Woods (NYT), Manson não é um produto da contracultura. Apesar dos cabelos compridos e de incentivar o sexo casual</w:t>
                      </w:r>
                      <w:r w:rsidR="00594191">
                        <w:rPr>
                          <w:rFonts w:ascii="Arial" w:hAnsi="Arial" w:cs="Arial"/>
                          <w:sz w:val="20"/>
                          <w:szCs w:val="20"/>
                        </w:rPr>
                        <w:t>.</w:t>
                      </w:r>
                      <w:r w:rsidRPr="0023137D">
                        <w:rPr>
                          <w:rFonts w:ascii="Arial" w:hAnsi="Arial" w:cs="Arial"/>
                          <w:sz w:val="20"/>
                          <w:szCs w:val="20"/>
                        </w:rPr>
                        <w:t xml:space="preserve"> </w:t>
                      </w:r>
                      <w:r w:rsidR="00594191">
                        <w:rPr>
                          <w:rFonts w:ascii="Arial" w:hAnsi="Arial" w:cs="Arial"/>
                          <w:sz w:val="20"/>
                          <w:szCs w:val="20"/>
                        </w:rPr>
                        <w:t>C</w:t>
                      </w:r>
                      <w:r w:rsidRPr="0023137D">
                        <w:rPr>
                          <w:rFonts w:ascii="Arial" w:hAnsi="Arial" w:cs="Arial"/>
                          <w:sz w:val="20"/>
                          <w:szCs w:val="20"/>
                        </w:rPr>
                        <w:t>om uma suástica marcada na testa, Manson compartilha valores de extrema-direita; foi o prenúncio da ideia de supremacia branca; DNA da direita reacionária – Helter Skelter</w:t>
                      </w:r>
                      <w:r>
                        <w:rPr>
                          <w:rFonts w:ascii="Arial" w:hAnsi="Arial" w:cs="Arial"/>
                          <w:sz w:val="20"/>
                          <w:szCs w:val="20"/>
                        </w:rPr>
                        <w:t xml:space="preserve"> - </w:t>
                      </w:r>
                      <w:r w:rsidRPr="0023137D">
                        <w:rPr>
                          <w:rFonts w:ascii="Arial" w:hAnsi="Arial" w:cs="Arial"/>
                          <w:sz w:val="20"/>
                          <w:szCs w:val="20"/>
                        </w:rPr>
                        <w:t>culpar os Panteras Negras pelos assassinatos cometidos por sua família.</w:t>
                      </w:r>
                    </w:p>
                  </w:txbxContent>
                </v:textbox>
              </v:shape>
            </w:pict>
          </mc:Fallback>
        </mc:AlternateContent>
      </w:r>
      <w:r w:rsidR="00545279">
        <w:rPr>
          <w:noProof/>
        </w:rPr>
        <mc:AlternateContent>
          <mc:Choice Requires="wps">
            <w:drawing>
              <wp:anchor distT="45720" distB="45720" distL="114300" distR="114300" simplePos="0" relativeHeight="251667456" behindDoc="0" locked="0" layoutInCell="1" allowOverlap="1" wp14:anchorId="351CF6F3" wp14:editId="300251F8">
                <wp:simplePos x="0" y="0"/>
                <wp:positionH relativeFrom="column">
                  <wp:posOffset>794038</wp:posOffset>
                </wp:positionH>
                <wp:positionV relativeFrom="paragraph">
                  <wp:posOffset>4997392</wp:posOffset>
                </wp:positionV>
                <wp:extent cx="4623435" cy="1802765"/>
                <wp:effectExtent l="0" t="0" r="24765" b="260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802765"/>
                        </a:xfrm>
                        <a:prstGeom prst="rect">
                          <a:avLst/>
                        </a:prstGeom>
                        <a:solidFill>
                          <a:srgbClr val="FFFFFF"/>
                        </a:solidFill>
                        <a:ln w="9525">
                          <a:solidFill>
                            <a:srgbClr val="000000"/>
                          </a:solidFill>
                          <a:miter lim="800000"/>
                          <a:headEnd/>
                          <a:tailEnd/>
                        </a:ln>
                      </wps:spPr>
                      <wps:txbx>
                        <w:txbxContent>
                          <w:p w14:paraId="2400512A" w14:textId="20CFCF5A" w:rsidR="00063E82" w:rsidRDefault="00063E82" w:rsidP="00063E82">
                            <w:pPr>
                              <w:jc w:val="both"/>
                              <w:rPr>
                                <w:rFonts w:ascii="Arial" w:hAnsi="Arial" w:cs="Arial"/>
                                <w:sz w:val="20"/>
                                <w:szCs w:val="20"/>
                              </w:rPr>
                            </w:pPr>
                            <w:r w:rsidRPr="00063E82">
                              <w:rPr>
                                <w:rFonts w:ascii="Arial" w:hAnsi="Arial" w:cs="Arial"/>
                                <w:sz w:val="20"/>
                                <w:szCs w:val="20"/>
                              </w:rPr>
                              <w:t xml:space="preserve">Apesar de </w:t>
                            </w:r>
                            <w:r>
                              <w:rPr>
                                <w:rFonts w:ascii="Arial" w:hAnsi="Arial" w:cs="Arial"/>
                                <w:sz w:val="20"/>
                                <w:szCs w:val="20"/>
                              </w:rPr>
                              <w:t>ser constantemente relacionados à contracultura, por vezes, Charles Manson e seu séquito são apontados como precursores de grupos americanos de extrema-direita.</w:t>
                            </w:r>
                          </w:p>
                          <w:p w14:paraId="34C67670" w14:textId="0EF1B6EA" w:rsidR="00063E82" w:rsidRDefault="00063E82" w:rsidP="00063E82">
                            <w:pPr>
                              <w:jc w:val="both"/>
                              <w:rPr>
                                <w:rFonts w:ascii="Arial" w:hAnsi="Arial" w:cs="Arial"/>
                                <w:sz w:val="20"/>
                                <w:szCs w:val="20"/>
                              </w:rPr>
                            </w:pPr>
                            <w:r>
                              <w:rPr>
                                <w:rFonts w:ascii="Arial" w:hAnsi="Arial" w:cs="Arial"/>
                                <w:sz w:val="20"/>
                                <w:szCs w:val="20"/>
                              </w:rPr>
                              <w:t>Averiguar, por meio da AMD Lexical, registros produzidos por Charles Manson e sua família, QAnon, Oath Keepers e Proud Boys;</w:t>
                            </w:r>
                          </w:p>
                          <w:p w14:paraId="7499DA92" w14:textId="3694945C" w:rsidR="00063E82" w:rsidRDefault="00063E82" w:rsidP="00063E82">
                            <w:pPr>
                              <w:jc w:val="both"/>
                              <w:rPr>
                                <w:rFonts w:ascii="Arial" w:hAnsi="Arial" w:cs="Arial"/>
                                <w:sz w:val="20"/>
                                <w:szCs w:val="20"/>
                              </w:rPr>
                            </w:pPr>
                            <w:r>
                              <w:rPr>
                                <w:rFonts w:ascii="Arial" w:hAnsi="Arial" w:cs="Arial"/>
                                <w:sz w:val="20"/>
                                <w:szCs w:val="20"/>
                              </w:rPr>
                              <w:t>- dimensões lexicais, temáticas – existência de itens lexicais preponderantes;</w:t>
                            </w:r>
                          </w:p>
                          <w:p w14:paraId="7D0C5C2B" w14:textId="16E8D9B3" w:rsidR="00063E82" w:rsidRPr="00063E82" w:rsidRDefault="00063E82" w:rsidP="00063E82">
                            <w:pPr>
                              <w:jc w:val="both"/>
                              <w:rPr>
                                <w:rFonts w:ascii="Arial" w:hAnsi="Arial" w:cs="Arial"/>
                                <w:sz w:val="20"/>
                                <w:szCs w:val="20"/>
                              </w:rPr>
                            </w:pPr>
                            <w:r>
                              <w:rPr>
                                <w:rFonts w:ascii="Arial" w:hAnsi="Arial" w:cs="Arial"/>
                                <w:sz w:val="20"/>
                                <w:szCs w:val="20"/>
                              </w:rPr>
                              <w:t>- diferenças e semelhanças temáticas</w:t>
                            </w:r>
                            <w:r w:rsidR="00B86FAA">
                              <w:rPr>
                                <w:rFonts w:ascii="Arial" w:hAnsi="Arial" w:cs="Arial"/>
                                <w:sz w:val="20"/>
                                <w:szCs w:val="20"/>
                              </w:rPr>
                              <w:t xml:space="preserve"> -</w:t>
                            </w:r>
                            <w:r>
                              <w:rPr>
                                <w:rFonts w:ascii="Arial" w:hAnsi="Arial" w:cs="Arial"/>
                                <w:sz w:val="20"/>
                                <w:szCs w:val="20"/>
                              </w:rPr>
                              <w:t xml:space="preserve"> se </w:t>
                            </w:r>
                            <w:r w:rsidR="00B86FAA">
                              <w:rPr>
                                <w:rFonts w:ascii="Arial" w:hAnsi="Arial" w:cs="Arial"/>
                                <w:sz w:val="20"/>
                                <w:szCs w:val="20"/>
                              </w:rPr>
                              <w:t xml:space="preserve">os grupos “defensores dos valores e bons costumes” </w:t>
                            </w:r>
                            <w:r>
                              <w:rPr>
                                <w:rFonts w:ascii="Arial" w:hAnsi="Arial" w:cs="Arial"/>
                                <w:sz w:val="20"/>
                                <w:szCs w:val="20"/>
                              </w:rPr>
                              <w:t>possuem discursos próprios ou compartilhados</w:t>
                            </w:r>
                            <w:r w:rsidR="00B86FAA">
                              <w:rPr>
                                <w:rFonts w:ascii="Arial" w:hAnsi="Arial" w:cs="Arial"/>
                                <w:sz w:val="20"/>
                                <w:szCs w:val="20"/>
                              </w:rPr>
                              <w:t xml:space="preserve"> com os de “um dos assassinos mais infames da história dos EUA”</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CF6F3" id="_x0000_s1027" type="#_x0000_t202" style="position:absolute;margin-left:62.5pt;margin-top:393.5pt;width:364.05pt;height:14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">
                <v:textbox>
                  <w:txbxContent>
                    <w:p w14:paraId="2400512A" w14:textId="20CFCF5A" w:rsidR="00063E82" w:rsidRDefault="00063E82" w:rsidP="00063E82">
                      <w:pPr>
                        <w:jc w:val="both"/>
                        <w:rPr>
                          <w:rFonts w:ascii="Arial" w:hAnsi="Arial" w:cs="Arial"/>
                          <w:sz w:val="20"/>
                          <w:szCs w:val="20"/>
                        </w:rPr>
                      </w:pPr>
                      <w:r w:rsidRPr="00063E82">
                        <w:rPr>
                          <w:rFonts w:ascii="Arial" w:hAnsi="Arial" w:cs="Arial"/>
                          <w:sz w:val="20"/>
                          <w:szCs w:val="20"/>
                        </w:rPr>
                        <w:t xml:space="preserve">Apesar de </w:t>
                      </w:r>
                      <w:r>
                        <w:rPr>
                          <w:rFonts w:ascii="Arial" w:hAnsi="Arial" w:cs="Arial"/>
                          <w:sz w:val="20"/>
                          <w:szCs w:val="20"/>
                        </w:rPr>
                        <w:t>ser constantemente relacionados à contracultura, por vezes, Charles Manson e seu séquito são apontados como precursores de grupos americanos de extrema-direita.</w:t>
                      </w:r>
                    </w:p>
                    <w:p w14:paraId="34C67670" w14:textId="0EF1B6EA" w:rsidR="00063E82" w:rsidRDefault="00063E82" w:rsidP="00063E82">
                      <w:pPr>
                        <w:jc w:val="both"/>
                        <w:rPr>
                          <w:rFonts w:ascii="Arial" w:hAnsi="Arial" w:cs="Arial"/>
                          <w:sz w:val="20"/>
                          <w:szCs w:val="20"/>
                        </w:rPr>
                      </w:pPr>
                      <w:r>
                        <w:rPr>
                          <w:rFonts w:ascii="Arial" w:hAnsi="Arial" w:cs="Arial"/>
                          <w:sz w:val="20"/>
                          <w:szCs w:val="20"/>
                        </w:rPr>
                        <w:t>Averiguar, por meio da AMD Lexical, registros produzidos por Charles Manson e sua família, QAnon, Oath Keepers e Proud Boys;</w:t>
                      </w:r>
                    </w:p>
                    <w:p w14:paraId="7499DA92" w14:textId="3694945C" w:rsidR="00063E82" w:rsidRDefault="00063E82" w:rsidP="00063E82">
                      <w:pPr>
                        <w:jc w:val="both"/>
                        <w:rPr>
                          <w:rFonts w:ascii="Arial" w:hAnsi="Arial" w:cs="Arial"/>
                          <w:sz w:val="20"/>
                          <w:szCs w:val="20"/>
                        </w:rPr>
                      </w:pPr>
                      <w:r>
                        <w:rPr>
                          <w:rFonts w:ascii="Arial" w:hAnsi="Arial" w:cs="Arial"/>
                          <w:sz w:val="20"/>
                          <w:szCs w:val="20"/>
                        </w:rPr>
                        <w:t>- dimensões lexicais, temáticas – existência de itens lexicais preponderantes;</w:t>
                      </w:r>
                    </w:p>
                    <w:p w14:paraId="7D0C5C2B" w14:textId="16E8D9B3" w:rsidR="00063E82" w:rsidRPr="00063E82" w:rsidRDefault="00063E82" w:rsidP="00063E82">
                      <w:pPr>
                        <w:jc w:val="both"/>
                        <w:rPr>
                          <w:rFonts w:ascii="Arial" w:hAnsi="Arial" w:cs="Arial"/>
                          <w:sz w:val="20"/>
                          <w:szCs w:val="20"/>
                        </w:rPr>
                      </w:pPr>
                      <w:r>
                        <w:rPr>
                          <w:rFonts w:ascii="Arial" w:hAnsi="Arial" w:cs="Arial"/>
                          <w:sz w:val="20"/>
                          <w:szCs w:val="20"/>
                        </w:rPr>
                        <w:t>- diferenças e semelhanças temáticas</w:t>
                      </w:r>
                      <w:r w:rsidR="00B86FAA">
                        <w:rPr>
                          <w:rFonts w:ascii="Arial" w:hAnsi="Arial" w:cs="Arial"/>
                          <w:sz w:val="20"/>
                          <w:szCs w:val="20"/>
                        </w:rPr>
                        <w:t xml:space="preserve"> -</w:t>
                      </w:r>
                      <w:r>
                        <w:rPr>
                          <w:rFonts w:ascii="Arial" w:hAnsi="Arial" w:cs="Arial"/>
                          <w:sz w:val="20"/>
                          <w:szCs w:val="20"/>
                        </w:rPr>
                        <w:t xml:space="preserve"> se </w:t>
                      </w:r>
                      <w:r w:rsidR="00B86FAA">
                        <w:rPr>
                          <w:rFonts w:ascii="Arial" w:hAnsi="Arial" w:cs="Arial"/>
                          <w:sz w:val="20"/>
                          <w:szCs w:val="20"/>
                        </w:rPr>
                        <w:t xml:space="preserve">os grupos “defensores dos valores e bons costumes” </w:t>
                      </w:r>
                      <w:r>
                        <w:rPr>
                          <w:rFonts w:ascii="Arial" w:hAnsi="Arial" w:cs="Arial"/>
                          <w:sz w:val="20"/>
                          <w:szCs w:val="20"/>
                        </w:rPr>
                        <w:t>possuem discursos próprios ou compartilhados</w:t>
                      </w:r>
                      <w:r w:rsidR="00B86FAA">
                        <w:rPr>
                          <w:rFonts w:ascii="Arial" w:hAnsi="Arial" w:cs="Arial"/>
                          <w:sz w:val="20"/>
                          <w:szCs w:val="20"/>
                        </w:rPr>
                        <w:t xml:space="preserve"> com os de “um dos assassinos mais infames da história dos EUA”</w:t>
                      </w:r>
                      <w:r>
                        <w:rPr>
                          <w:rFonts w:ascii="Arial" w:hAnsi="Arial" w:cs="Arial"/>
                          <w:sz w:val="20"/>
                          <w:szCs w:val="20"/>
                        </w:rPr>
                        <w:t>.</w:t>
                      </w:r>
                    </w:p>
                  </w:txbxContent>
                </v:textbox>
                <w10:wrap type="square"/>
              </v:shape>
            </w:pict>
          </mc:Fallback>
        </mc:AlternateContent>
      </w:r>
      <w:r w:rsidR="00545279">
        <w:rPr>
          <w:noProof/>
        </w:rPr>
        <mc:AlternateContent>
          <mc:Choice Requires="wps">
            <w:drawing>
              <wp:anchor distT="0" distB="0" distL="114300" distR="114300" simplePos="0" relativeHeight="251661312" behindDoc="0" locked="0" layoutInCell="1" allowOverlap="1" wp14:anchorId="3C3165E4" wp14:editId="6F5F099A">
                <wp:simplePos x="0" y="0"/>
                <wp:positionH relativeFrom="column">
                  <wp:posOffset>3754697</wp:posOffset>
                </wp:positionH>
                <wp:positionV relativeFrom="paragraph">
                  <wp:posOffset>-637194</wp:posOffset>
                </wp:positionV>
                <wp:extent cx="2420909" cy="2112819"/>
                <wp:effectExtent l="0" t="0" r="17780" b="20955"/>
                <wp:wrapNone/>
                <wp:docPr id="5" name="Caixa de Texto 5"/>
                <wp:cNvGraphicFramePr/>
                <a:graphic xmlns:a="http://schemas.openxmlformats.org/drawingml/2006/main">
                  <a:graphicData uri="http://schemas.microsoft.com/office/word/2010/wordprocessingShape">
                    <wps:wsp>
                      <wps:cNvSpPr txBox="1"/>
                      <wps:spPr>
                        <a:xfrm>
                          <a:off x="0" y="0"/>
                          <a:ext cx="2420909" cy="2112819"/>
                        </a:xfrm>
                        <a:prstGeom prst="rect">
                          <a:avLst/>
                        </a:prstGeom>
                        <a:solidFill>
                          <a:schemeClr val="lt1"/>
                        </a:solidFill>
                        <a:ln w="6350">
                          <a:solidFill>
                            <a:prstClr val="black"/>
                          </a:solidFill>
                        </a:ln>
                      </wps:spPr>
                      <wps:txbx>
                        <w:txbxContent>
                          <w:p w14:paraId="78CFB0DE" w14:textId="50B660C8" w:rsidR="00AD6E1A" w:rsidRPr="00AD6E1A" w:rsidRDefault="00FA7CB0" w:rsidP="00AD6E1A">
                            <w:pPr>
                              <w:pStyle w:val="NoSpacing"/>
                              <w:jc w:val="both"/>
                              <w:rPr>
                                <w:rFonts w:ascii="Arial" w:hAnsi="Arial" w:cs="Arial"/>
                                <w:sz w:val="20"/>
                                <w:szCs w:val="20"/>
                              </w:rPr>
                            </w:pPr>
                            <w:r>
                              <w:fldChar w:fldCharType="begin"/>
                            </w:r>
                            <w:r w:rsidRPr="00FD1D65">
                              <w:rPr>
                                <w:lang w:val="en-US"/>
                              </w:rPr>
                              <w:instrText xml:space="preserve"> HYPERLINK "https://dornsife.usc.edu/cf/faculty-and-staff/faculty.cfm?pid=1003657" \t "_bla</w:instrText>
                            </w:r>
                            <w:r w:rsidRPr="00FD1D65">
                              <w:rPr>
                                <w:lang w:val="en-US"/>
                              </w:rPr>
                              <w:instrText xml:space="preserve">nk" </w:instrText>
                            </w:r>
                            <w:r>
                              <w:fldChar w:fldCharType="separate"/>
                            </w:r>
                            <w:r w:rsidR="00AD6E1A" w:rsidRPr="00EF2726">
                              <w:rPr>
                                <w:rStyle w:val="Hyperlink"/>
                                <w:rFonts w:ascii="Arial" w:hAnsi="Arial" w:cs="Arial"/>
                                <w:color w:val="auto"/>
                                <w:sz w:val="20"/>
                                <w:szCs w:val="20"/>
                                <w:u w:val="none"/>
                                <w:lang w:val="en-US"/>
                              </w:rPr>
                              <w:t>John Rowe</w:t>
                            </w:r>
                            <w:r>
                              <w:rPr>
                                <w:rStyle w:val="Hyperlink"/>
                                <w:rFonts w:ascii="Arial" w:hAnsi="Arial" w:cs="Arial"/>
                                <w:color w:val="auto"/>
                                <w:sz w:val="20"/>
                                <w:szCs w:val="20"/>
                                <w:u w:val="none"/>
                                <w:lang w:val="en-US"/>
                              </w:rPr>
                              <w:fldChar w:fldCharType="end"/>
                            </w:r>
                            <w:r w:rsidR="00AD6E1A" w:rsidRPr="00EF2726">
                              <w:rPr>
                                <w:rFonts w:ascii="Arial" w:hAnsi="Arial" w:cs="Arial"/>
                                <w:sz w:val="20"/>
                                <w:szCs w:val="20"/>
                                <w:lang w:val="en-US"/>
                              </w:rPr>
                              <w:t xml:space="preserve">, professor of English, American studies and ethnicity, and comparative literature, who was living in L.A. that summer, said the Manson family had little connection to authentic counterculture.“They presented as hippies, but they were totally baffling to those of us in the actual counterculture,” he said. “Their values were completely opposite: violent, racist, nationalist, and anti-feminist, even if the women did dress as flower children.” </w:t>
                            </w:r>
                            <w:r w:rsidR="00AD6E1A" w:rsidRPr="00AD6E1A">
                              <w:rPr>
                                <w:rFonts w:ascii="Arial" w:hAnsi="Arial" w:cs="Arial"/>
                                <w:sz w:val="20"/>
                                <w:szCs w:val="20"/>
                              </w:rPr>
                              <w:t>In other words, they were “posers.”</w:t>
                            </w:r>
                          </w:p>
                          <w:p w14:paraId="2FE4C09B" w14:textId="77777777" w:rsidR="00AD6E1A" w:rsidRDefault="00AD6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165E4" id="Caixa de Texto 5" o:spid="_x0000_s1028" type="#_x0000_t202" style="position:absolute;margin-left:295.65pt;margin-top:-50.15pt;width:190.6pt;height:1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" fillcolor="white [3201]" strokeweight=".5pt">
                <v:textbox>
                  <w:txbxContent>
                    <w:p w14:paraId="78CFB0DE" w14:textId="50B660C8" w:rsidR="00AD6E1A" w:rsidRPr="00AD6E1A" w:rsidRDefault="00FA7CB0" w:rsidP="00AD6E1A">
                      <w:pPr>
                        <w:pStyle w:val="NoSpacing"/>
                        <w:jc w:val="both"/>
                        <w:rPr>
                          <w:rFonts w:ascii="Arial" w:hAnsi="Arial" w:cs="Arial"/>
                          <w:sz w:val="20"/>
                          <w:szCs w:val="20"/>
                        </w:rPr>
                      </w:pPr>
                      <w:r>
                        <w:fldChar w:fldCharType="begin"/>
                      </w:r>
                      <w:r w:rsidRPr="00FD1D65">
                        <w:rPr>
                          <w:lang w:val="en-US"/>
                        </w:rPr>
                        <w:instrText xml:space="preserve"> HYPERLINK "https://dornsife.usc.edu/cf/faculty-and-staff/faculty.cfm?pid=1003657" \t "_bla</w:instrText>
                      </w:r>
                      <w:r w:rsidRPr="00FD1D65">
                        <w:rPr>
                          <w:lang w:val="en-US"/>
                        </w:rPr>
                        <w:instrText xml:space="preserve">nk" </w:instrText>
                      </w:r>
                      <w:r>
                        <w:fldChar w:fldCharType="separate"/>
                      </w:r>
                      <w:r w:rsidR="00AD6E1A" w:rsidRPr="00EF2726">
                        <w:rPr>
                          <w:rStyle w:val="Hyperlink"/>
                          <w:rFonts w:ascii="Arial" w:hAnsi="Arial" w:cs="Arial"/>
                          <w:color w:val="auto"/>
                          <w:sz w:val="20"/>
                          <w:szCs w:val="20"/>
                          <w:u w:val="none"/>
                          <w:lang w:val="en-US"/>
                        </w:rPr>
                        <w:t>John Rowe</w:t>
                      </w:r>
                      <w:r>
                        <w:rPr>
                          <w:rStyle w:val="Hyperlink"/>
                          <w:rFonts w:ascii="Arial" w:hAnsi="Arial" w:cs="Arial"/>
                          <w:color w:val="auto"/>
                          <w:sz w:val="20"/>
                          <w:szCs w:val="20"/>
                          <w:u w:val="none"/>
                          <w:lang w:val="en-US"/>
                        </w:rPr>
                        <w:fldChar w:fldCharType="end"/>
                      </w:r>
                      <w:r w:rsidR="00AD6E1A" w:rsidRPr="00EF2726">
                        <w:rPr>
                          <w:rFonts w:ascii="Arial" w:hAnsi="Arial" w:cs="Arial"/>
                          <w:sz w:val="20"/>
                          <w:szCs w:val="20"/>
                          <w:lang w:val="en-US"/>
                        </w:rPr>
                        <w:t xml:space="preserve">, professor of English, American studies and ethnicity, and comparative literature, who was living in L.A. that summer, said the Manson family had little connection to authentic counterculture.“They presented as hippies, but they were totally baffling to those of us in the actual counterculture,” he said. “Their values were completely opposite: violent, racist, nationalist, and anti-feminist, even if the women did dress as flower children.” </w:t>
                      </w:r>
                      <w:r w:rsidR="00AD6E1A" w:rsidRPr="00AD6E1A">
                        <w:rPr>
                          <w:rFonts w:ascii="Arial" w:hAnsi="Arial" w:cs="Arial"/>
                          <w:sz w:val="20"/>
                          <w:szCs w:val="20"/>
                        </w:rPr>
                        <w:t>In other words, they were “posers.”</w:t>
                      </w:r>
                    </w:p>
                    <w:p w14:paraId="2FE4C09B" w14:textId="77777777" w:rsidR="00AD6E1A" w:rsidRDefault="00AD6E1A"/>
                  </w:txbxContent>
                </v:textbox>
              </v:shape>
            </w:pict>
          </mc:Fallback>
        </mc:AlternateContent>
      </w:r>
      <w:r w:rsidR="00622A1D">
        <w:rPr>
          <w:noProof/>
        </w:rPr>
        <mc:AlternateContent>
          <mc:Choice Requires="wps">
            <w:drawing>
              <wp:anchor distT="0" distB="0" distL="114300" distR="114300" simplePos="0" relativeHeight="251665408" behindDoc="0" locked="0" layoutInCell="1" allowOverlap="1" wp14:anchorId="404D2E2A" wp14:editId="0D91FC1E">
                <wp:simplePos x="0" y="0"/>
                <wp:positionH relativeFrom="column">
                  <wp:posOffset>-37985</wp:posOffset>
                </wp:positionH>
                <wp:positionV relativeFrom="paragraph">
                  <wp:posOffset>2003829</wp:posOffset>
                </wp:positionV>
                <wp:extent cx="2431473" cy="2706832"/>
                <wp:effectExtent l="0" t="0" r="26035" b="17780"/>
                <wp:wrapNone/>
                <wp:docPr id="9" name="Caixa de Texto 9"/>
                <wp:cNvGraphicFramePr/>
                <a:graphic xmlns:a="http://schemas.openxmlformats.org/drawingml/2006/main">
                  <a:graphicData uri="http://schemas.microsoft.com/office/word/2010/wordprocessingShape">
                    <wps:wsp>
                      <wps:cNvSpPr txBox="1"/>
                      <wps:spPr>
                        <a:xfrm>
                          <a:off x="0" y="0"/>
                          <a:ext cx="2431473" cy="2706832"/>
                        </a:xfrm>
                        <a:prstGeom prst="rect">
                          <a:avLst/>
                        </a:prstGeom>
                        <a:solidFill>
                          <a:schemeClr val="lt1"/>
                        </a:solidFill>
                        <a:ln w="6350">
                          <a:solidFill>
                            <a:prstClr val="black"/>
                          </a:solidFill>
                        </a:ln>
                      </wps:spPr>
                      <wps:txbx>
                        <w:txbxContent>
                          <w:p w14:paraId="270E22C3" w14:textId="643C5AFF"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A mirror on modern day America</w:t>
                            </w:r>
                          </w:p>
                          <w:p w14:paraId="7A7BC5EB" w14:textId="77777777" w:rsidR="009A0C43" w:rsidRPr="00EF2726" w:rsidRDefault="009A0C43" w:rsidP="009A0C43">
                            <w:pPr>
                              <w:pStyle w:val="NoSpacing"/>
                              <w:rPr>
                                <w:rFonts w:ascii="Arial" w:hAnsi="Arial" w:cs="Arial"/>
                                <w:sz w:val="20"/>
                                <w:szCs w:val="20"/>
                                <w:lang w:val="en-US" w:eastAsia="pt-BR"/>
                              </w:rPr>
                            </w:pPr>
                          </w:p>
                          <w:p w14:paraId="6458566C" w14:textId="77777777"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The Manson saga continues to strike a chord with Americans today because the issues he was obsessed with -- mainly race relations and white supremacy -- remain relevant, said Thompson, the Vibe.com editor.</w:t>
                            </w:r>
                          </w:p>
                          <w:p w14:paraId="2BF8674B" w14:textId="14B990A8"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"Sadly, Manson's ideas for a race war have survived," Thompson said. "There are plenty of, like, neo-Nazi groups and white supremacy groups online that look to him as a beacon of inspiration. His album [and] his songs are on iTunes, and some of them are pretty popular."</w:t>
                            </w:r>
                          </w:p>
                          <w:p w14:paraId="2DEF3EF8" w14:textId="77777777" w:rsidR="009A0C43" w:rsidRPr="00EF2726" w:rsidRDefault="009A0C43" w:rsidP="009A0C43">
                            <w:pPr>
                              <w:pStyle w:val="NoSpacing"/>
                              <w:rPr>
                                <w:rFonts w:ascii="Arial" w:hAnsi="Arial" w:cs="Arial"/>
                                <w:sz w:val="20"/>
                                <w:szCs w:val="20"/>
                                <w:lang w:val="en-US" w:eastAsia="pt-BR"/>
                              </w:rPr>
                            </w:pPr>
                          </w:p>
                          <w:p w14:paraId="4915E5A6" w14:textId="2ECEB723" w:rsidR="009A0C43" w:rsidRPr="00EF2726" w:rsidRDefault="009A0C43" w:rsidP="009A0C43">
                            <w:pPr>
                              <w:pStyle w:val="NoSpacing"/>
                              <w:rPr>
                                <w:rFonts w:ascii="Arial" w:hAnsi="Arial" w:cs="Arial"/>
                                <w:sz w:val="20"/>
                                <w:szCs w:val="20"/>
                                <w:lang w:val="en-US"/>
                              </w:rPr>
                            </w:pPr>
                            <w:r w:rsidRPr="00EF2726">
                              <w:rPr>
                                <w:rFonts w:ascii="Arial" w:hAnsi="Arial" w:cs="Arial"/>
                                <w:sz w:val="20"/>
                                <w:szCs w:val="20"/>
                                <w:lang w:val="en-US"/>
                              </w:rPr>
                              <w:t>(</w:t>
                            </w:r>
                            <w:r w:rsidRPr="00EF2726">
                              <w:rPr>
                                <w:rStyle w:val="bylinebycopy"/>
                                <w:rFonts w:ascii="Arial" w:hAnsi="Arial" w:cs="Arial"/>
                                <w:sz w:val="20"/>
                                <w:szCs w:val="20"/>
                                <w:shd w:val="clear" w:color="auto" w:fill="FFFFFF"/>
                                <w:lang w:val="en-US"/>
                              </w:rPr>
                              <w:t xml:space="preserve">By </w:t>
                            </w:r>
                            <w:r w:rsidR="00FA7CB0">
                              <w:fldChar w:fldCharType="begin"/>
                            </w:r>
                            <w:r w:rsidR="00FA7CB0" w:rsidRPr="00FD1D65">
                              <w:rPr>
                                <w:lang w:val="en-US"/>
                              </w:rPr>
                              <w:instrText xml:space="preserve"> HYPERLINK "https://abcnews.go.com/author/emily_shapiro" </w:instrText>
                            </w:r>
                            <w:r w:rsidR="00FA7CB0">
                              <w:fldChar w:fldCharType="separate"/>
                            </w:r>
                            <w:r w:rsidRPr="00EF2726">
                              <w:rPr>
                                <w:rStyle w:val="bylineauthor"/>
                                <w:rFonts w:ascii="Arial" w:hAnsi="Arial" w:cs="Arial"/>
                                <w:b/>
                                <w:bCs/>
                                <w:sz w:val="20"/>
                                <w:szCs w:val="20"/>
                                <w:lang w:val="en-US"/>
                              </w:rPr>
                              <w:t>Emily Shapiro</w:t>
                            </w:r>
                            <w:r w:rsidR="00FA7CB0">
                              <w:rPr>
                                <w:rStyle w:val="bylineauthor"/>
                                <w:rFonts w:ascii="Arial" w:hAnsi="Arial" w:cs="Arial"/>
                                <w:b/>
                                <w:bCs/>
                                <w:sz w:val="20"/>
                                <w:szCs w:val="20"/>
                                <w:lang w:val="en-US"/>
                              </w:rPr>
                              <w:fldChar w:fldCharType="end"/>
                            </w:r>
                            <w:r w:rsidRPr="00EF2726">
                              <w:rPr>
                                <w:rStyle w:val="bylineauthorrow"/>
                                <w:rFonts w:ascii="Arial" w:hAnsi="Arial" w:cs="Arial"/>
                                <w:sz w:val="20"/>
                                <w:szCs w:val="20"/>
                                <w:shd w:val="clear" w:color="auto" w:fill="FFFFFF"/>
                                <w:lang w:val="en-US"/>
                              </w:rPr>
                              <w:t>, ABC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2E2A" id="Caixa de Texto 9" o:spid="_x0000_s1029" type="#_x0000_t202" style="position:absolute;margin-left:-3pt;margin-top:157.8pt;width:191.45pt;height:2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cpPgIAAIQEAAAOAAAAZHJzL2Uyb0RvYy54bWysVE1v2zAMvQ/YfxB0X5w4a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" fillcolor="white [3201]" strokeweight=".5pt">
                <v:textbox>
                  <w:txbxContent>
                    <w:p w14:paraId="270E22C3" w14:textId="643C5AFF"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A mirror on modern day America</w:t>
                      </w:r>
                    </w:p>
                    <w:p w14:paraId="7A7BC5EB" w14:textId="77777777" w:rsidR="009A0C43" w:rsidRPr="00EF2726" w:rsidRDefault="009A0C43" w:rsidP="009A0C43">
                      <w:pPr>
                        <w:pStyle w:val="NoSpacing"/>
                        <w:rPr>
                          <w:rFonts w:ascii="Arial" w:hAnsi="Arial" w:cs="Arial"/>
                          <w:sz w:val="20"/>
                          <w:szCs w:val="20"/>
                          <w:lang w:val="en-US" w:eastAsia="pt-BR"/>
                        </w:rPr>
                      </w:pPr>
                    </w:p>
                    <w:p w14:paraId="6458566C" w14:textId="77777777"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The Manson saga continues to strike a chord with Americans today because the issues he was obsessed with -- mainly race relations and white supremacy -- remain relevant, said Thompson, the Vibe.com editor.</w:t>
                      </w:r>
                    </w:p>
                    <w:p w14:paraId="2BF8674B" w14:textId="14B990A8" w:rsidR="009A0C43" w:rsidRPr="00EF2726" w:rsidRDefault="009A0C43" w:rsidP="009A0C43">
                      <w:pPr>
                        <w:pStyle w:val="NoSpacing"/>
                        <w:rPr>
                          <w:rFonts w:ascii="Arial" w:hAnsi="Arial" w:cs="Arial"/>
                          <w:sz w:val="20"/>
                          <w:szCs w:val="20"/>
                          <w:lang w:val="en-US" w:eastAsia="pt-BR"/>
                        </w:rPr>
                      </w:pPr>
                      <w:r w:rsidRPr="00EF2726">
                        <w:rPr>
                          <w:rFonts w:ascii="Arial" w:hAnsi="Arial" w:cs="Arial"/>
                          <w:sz w:val="20"/>
                          <w:szCs w:val="20"/>
                          <w:lang w:val="en-US" w:eastAsia="pt-BR"/>
                        </w:rPr>
                        <w:t>"Sadly, Manson's ideas for a race war have survived," Thompson said. "There are plenty of, like, neo-Nazi groups and white supremacy groups online that look to him as a beacon of inspiration. His album [and] his songs are on iTunes, and some of them are pretty popular."</w:t>
                      </w:r>
                    </w:p>
                    <w:p w14:paraId="2DEF3EF8" w14:textId="77777777" w:rsidR="009A0C43" w:rsidRPr="00EF2726" w:rsidRDefault="009A0C43" w:rsidP="009A0C43">
                      <w:pPr>
                        <w:pStyle w:val="NoSpacing"/>
                        <w:rPr>
                          <w:rFonts w:ascii="Arial" w:hAnsi="Arial" w:cs="Arial"/>
                          <w:sz w:val="20"/>
                          <w:szCs w:val="20"/>
                          <w:lang w:val="en-US" w:eastAsia="pt-BR"/>
                        </w:rPr>
                      </w:pPr>
                    </w:p>
                    <w:p w14:paraId="4915E5A6" w14:textId="2ECEB723" w:rsidR="009A0C43" w:rsidRPr="00EF2726" w:rsidRDefault="009A0C43" w:rsidP="009A0C43">
                      <w:pPr>
                        <w:pStyle w:val="NoSpacing"/>
                        <w:rPr>
                          <w:rFonts w:ascii="Arial" w:hAnsi="Arial" w:cs="Arial"/>
                          <w:sz w:val="20"/>
                          <w:szCs w:val="20"/>
                          <w:lang w:val="en-US"/>
                        </w:rPr>
                      </w:pPr>
                      <w:r w:rsidRPr="00EF2726">
                        <w:rPr>
                          <w:rFonts w:ascii="Arial" w:hAnsi="Arial" w:cs="Arial"/>
                          <w:sz w:val="20"/>
                          <w:szCs w:val="20"/>
                          <w:lang w:val="en-US"/>
                        </w:rPr>
                        <w:t>(</w:t>
                      </w:r>
                      <w:r w:rsidRPr="00EF2726">
                        <w:rPr>
                          <w:rStyle w:val="bylinebycopy"/>
                          <w:rFonts w:ascii="Arial" w:hAnsi="Arial" w:cs="Arial"/>
                          <w:sz w:val="20"/>
                          <w:szCs w:val="20"/>
                          <w:shd w:val="clear" w:color="auto" w:fill="FFFFFF"/>
                          <w:lang w:val="en-US"/>
                        </w:rPr>
                        <w:t xml:space="preserve">By </w:t>
                      </w:r>
                      <w:r w:rsidR="00FA7CB0">
                        <w:fldChar w:fldCharType="begin"/>
                      </w:r>
                      <w:r w:rsidR="00FA7CB0" w:rsidRPr="00FD1D65">
                        <w:rPr>
                          <w:lang w:val="en-US"/>
                        </w:rPr>
                        <w:instrText xml:space="preserve"> HYPERLINK "https://abcnews.go.com/author/emily_shapiro" </w:instrText>
                      </w:r>
                      <w:r w:rsidR="00FA7CB0">
                        <w:fldChar w:fldCharType="separate"/>
                      </w:r>
                      <w:r w:rsidRPr="00EF2726">
                        <w:rPr>
                          <w:rStyle w:val="bylineauthor"/>
                          <w:rFonts w:ascii="Arial" w:hAnsi="Arial" w:cs="Arial"/>
                          <w:b/>
                          <w:bCs/>
                          <w:sz w:val="20"/>
                          <w:szCs w:val="20"/>
                          <w:lang w:val="en-US"/>
                        </w:rPr>
                        <w:t>Emily Shapiro</w:t>
                      </w:r>
                      <w:r w:rsidR="00FA7CB0">
                        <w:rPr>
                          <w:rStyle w:val="bylineauthor"/>
                          <w:rFonts w:ascii="Arial" w:hAnsi="Arial" w:cs="Arial"/>
                          <w:b/>
                          <w:bCs/>
                          <w:sz w:val="20"/>
                          <w:szCs w:val="20"/>
                          <w:lang w:val="en-US"/>
                        </w:rPr>
                        <w:fldChar w:fldCharType="end"/>
                      </w:r>
                      <w:r w:rsidRPr="00EF2726">
                        <w:rPr>
                          <w:rStyle w:val="bylineauthorrow"/>
                          <w:rFonts w:ascii="Arial" w:hAnsi="Arial" w:cs="Arial"/>
                          <w:sz w:val="20"/>
                          <w:szCs w:val="20"/>
                          <w:shd w:val="clear" w:color="auto" w:fill="FFFFFF"/>
                          <w:lang w:val="en-US"/>
                        </w:rPr>
                        <w:t>, ABC News)</w:t>
                      </w:r>
                    </w:p>
                  </w:txbxContent>
                </v:textbox>
              </v:shape>
            </w:pict>
          </mc:Fallback>
        </mc:AlternateContent>
      </w:r>
      <w:r w:rsidR="00622A1D">
        <w:rPr>
          <w:noProof/>
        </w:rPr>
        <mc:AlternateContent>
          <mc:Choice Requires="wps">
            <w:drawing>
              <wp:anchor distT="0" distB="0" distL="114300" distR="114300" simplePos="0" relativeHeight="251664384" behindDoc="0" locked="0" layoutInCell="1" allowOverlap="1" wp14:anchorId="77B3A99A" wp14:editId="2E08C4DD">
                <wp:simplePos x="0" y="0"/>
                <wp:positionH relativeFrom="column">
                  <wp:posOffset>2803409</wp:posOffset>
                </wp:positionH>
                <wp:positionV relativeFrom="paragraph">
                  <wp:posOffset>3155719</wp:posOffset>
                </wp:positionV>
                <wp:extent cx="550718" cy="0"/>
                <wp:effectExtent l="38100" t="76200" r="0" b="95250"/>
                <wp:wrapNone/>
                <wp:docPr id="8" name="Conector de Seta Reta 8"/>
                <wp:cNvGraphicFramePr/>
                <a:graphic xmlns:a="http://schemas.openxmlformats.org/drawingml/2006/main">
                  <a:graphicData uri="http://schemas.microsoft.com/office/word/2010/wordprocessingShape">
                    <wps:wsp>
                      <wps:cNvCnPr/>
                      <wps:spPr>
                        <a:xfrm flipH="1">
                          <a:off x="0" y="0"/>
                          <a:ext cx="5507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E6BED4" id="_x0000_t32" coordsize="21600,21600" o:spt="32" o:oned="t" path="m,l21600,21600e" filled="f">
                <v:path arrowok="t" fillok="f" o:connecttype="none"/>
                <o:lock v:ext="edit" shapetype="t"/>
              </v:shapetype>
              <v:shape id="Conector de Seta Reta 8" o:spid="_x0000_s1026" type="#_x0000_t32" style="position:absolute;margin-left:220.75pt;margin-top:248.5pt;width:43.3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" strokecolor="black [3200]" strokeweight=".5pt">
                <v:stroke endarrow="block" joinstyle="miter"/>
              </v:shape>
            </w:pict>
          </mc:Fallback>
        </mc:AlternateContent>
      </w:r>
      <w:r w:rsidR="00622A1D">
        <w:rPr>
          <w:noProof/>
        </w:rPr>
        <mc:AlternateContent>
          <mc:Choice Requires="wps">
            <w:drawing>
              <wp:anchor distT="0" distB="0" distL="114300" distR="114300" simplePos="0" relativeHeight="251663360" behindDoc="0" locked="0" layoutInCell="1" allowOverlap="1" wp14:anchorId="777F9C56" wp14:editId="7E64FAC6">
                <wp:simplePos x="0" y="0"/>
                <wp:positionH relativeFrom="column">
                  <wp:posOffset>3598834</wp:posOffset>
                </wp:positionH>
                <wp:positionV relativeFrom="paragraph">
                  <wp:posOffset>2455833</wp:posOffset>
                </wp:positionV>
                <wp:extent cx="2773160" cy="1552979"/>
                <wp:effectExtent l="0" t="0" r="27305" b="28575"/>
                <wp:wrapNone/>
                <wp:docPr id="7" name="Caixa de Texto 7"/>
                <wp:cNvGraphicFramePr/>
                <a:graphic xmlns:a="http://schemas.openxmlformats.org/drawingml/2006/main">
                  <a:graphicData uri="http://schemas.microsoft.com/office/word/2010/wordprocessingShape">
                    <wps:wsp>
                      <wps:cNvSpPr txBox="1"/>
                      <wps:spPr>
                        <a:xfrm>
                          <a:off x="0" y="0"/>
                          <a:ext cx="2773160" cy="1552979"/>
                        </a:xfrm>
                        <a:prstGeom prst="rect">
                          <a:avLst/>
                        </a:prstGeom>
                        <a:solidFill>
                          <a:schemeClr val="lt1"/>
                        </a:solidFill>
                        <a:ln w="6350">
                          <a:solidFill>
                            <a:prstClr val="black"/>
                          </a:solidFill>
                        </a:ln>
                      </wps:spPr>
                      <wps:txbx>
                        <w:txbxContent>
                          <w:p w14:paraId="1CB312C7" w14:textId="77777777" w:rsidR="0022769E" w:rsidRPr="00EF2726" w:rsidRDefault="0022769E" w:rsidP="0022769E">
                            <w:pPr>
                              <w:pStyle w:val="NoSpacing"/>
                              <w:jc w:val="both"/>
                              <w:rPr>
                                <w:rFonts w:ascii="Arial" w:hAnsi="Arial" w:cs="Arial"/>
                                <w:sz w:val="20"/>
                                <w:szCs w:val="20"/>
                                <w:lang w:val="en-US"/>
                              </w:rPr>
                            </w:pPr>
                            <w:r w:rsidRPr="00EF2726">
                              <w:rPr>
                                <w:rFonts w:ascii="Arial" w:hAnsi="Arial" w:cs="Arial"/>
                                <w:sz w:val="20"/>
                                <w:szCs w:val="20"/>
                                <w:lang w:val="en-US"/>
                              </w:rPr>
                              <w:t>False clues were left to dress the scene as an attack by the Black Panthers, a militant African-American group which used violence in its battle against white racism.</w:t>
                            </w:r>
                          </w:p>
                          <w:p w14:paraId="1CE4208E" w14:textId="77777777" w:rsidR="0022769E" w:rsidRPr="00EF2726" w:rsidRDefault="0022769E" w:rsidP="0022769E">
                            <w:pPr>
                              <w:pStyle w:val="NoSpacing"/>
                              <w:jc w:val="both"/>
                              <w:rPr>
                                <w:rFonts w:ascii="Arial" w:hAnsi="Arial" w:cs="Arial"/>
                                <w:sz w:val="20"/>
                                <w:szCs w:val="20"/>
                                <w:lang w:val="en-US"/>
                              </w:rPr>
                            </w:pPr>
                            <w:r w:rsidRPr="00EF2726">
                              <w:rPr>
                                <w:rFonts w:ascii="Arial" w:hAnsi="Arial" w:cs="Arial"/>
                                <w:sz w:val="20"/>
                                <w:szCs w:val="20"/>
                                <w:lang w:val="en-US"/>
                              </w:rPr>
                              <w:t>Manson's hope was that these murders, and the killing of two shop owners the next night, would start a race war, after which he would emerge as America's ruler.</w:t>
                            </w:r>
                          </w:p>
                          <w:p w14:paraId="10042006" w14:textId="62F9FD57" w:rsidR="0022769E" w:rsidRPr="00EF2726" w:rsidRDefault="0022769E" w:rsidP="0022769E">
                            <w:pPr>
                              <w:pStyle w:val="NoSpacing"/>
                              <w:rPr>
                                <w:rFonts w:ascii="Arial" w:hAnsi="Arial" w:cs="Arial"/>
                                <w:sz w:val="20"/>
                                <w:szCs w:val="20"/>
                                <w:lang w:val="en-US"/>
                              </w:rPr>
                            </w:pPr>
                            <w:r w:rsidRPr="00EF2726">
                              <w:rPr>
                                <w:rFonts w:ascii="Arial" w:hAnsi="Arial" w:cs="Arial"/>
                                <w:sz w:val="20"/>
                                <w:szCs w:val="20"/>
                                <w:lang w:val="en-US"/>
                              </w:rPr>
                              <w:t>(</w:t>
                            </w:r>
                            <w:r w:rsidRPr="00EF2726">
                              <w:rPr>
                                <w:rStyle w:val="Strong"/>
                                <w:rFonts w:ascii="Arial" w:hAnsi="Arial" w:cs="Arial"/>
                                <w:b w:val="0"/>
                                <w:bCs w:val="0"/>
                                <w:sz w:val="20"/>
                                <w:szCs w:val="20"/>
                                <w:lang w:val="en-US"/>
                              </w:rPr>
                              <w:t>By Justin Parkinson &amp; Luke Jones</w:t>
                            </w:r>
                            <w:r w:rsidRPr="00EF2726">
                              <w:rPr>
                                <w:rFonts w:ascii="Arial" w:hAnsi="Arial" w:cs="Arial"/>
                                <w:sz w:val="20"/>
                                <w:szCs w:val="20"/>
                                <w:lang w:val="en-US"/>
                              </w:rPr>
                              <w:br/>
                              <w:t>BBC News Magazine)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9C56" id="Caixa de Texto 7" o:spid="_x0000_s1030" type="#_x0000_t202" style="position:absolute;margin-left:283.35pt;margin-top:193.35pt;width:218.35pt;height:1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" fillcolor="white [3201]" strokeweight=".5pt">
                <v:textbox>
                  <w:txbxContent>
                    <w:p w14:paraId="1CB312C7" w14:textId="77777777" w:rsidR="0022769E" w:rsidRPr="00EF2726" w:rsidRDefault="0022769E" w:rsidP="0022769E">
                      <w:pPr>
                        <w:pStyle w:val="NoSpacing"/>
                        <w:jc w:val="both"/>
                        <w:rPr>
                          <w:rFonts w:ascii="Arial" w:hAnsi="Arial" w:cs="Arial"/>
                          <w:sz w:val="20"/>
                          <w:szCs w:val="20"/>
                          <w:lang w:val="en-US"/>
                        </w:rPr>
                      </w:pPr>
                      <w:r w:rsidRPr="00EF2726">
                        <w:rPr>
                          <w:rFonts w:ascii="Arial" w:hAnsi="Arial" w:cs="Arial"/>
                          <w:sz w:val="20"/>
                          <w:szCs w:val="20"/>
                          <w:lang w:val="en-US"/>
                        </w:rPr>
                        <w:t>False clues were left to dress the scene as an attack by the Black Panthers, a militant African-American group which used violence in its battle against white racism.</w:t>
                      </w:r>
                    </w:p>
                    <w:p w14:paraId="1CE4208E" w14:textId="77777777" w:rsidR="0022769E" w:rsidRPr="00EF2726" w:rsidRDefault="0022769E" w:rsidP="0022769E">
                      <w:pPr>
                        <w:pStyle w:val="NoSpacing"/>
                        <w:jc w:val="both"/>
                        <w:rPr>
                          <w:rFonts w:ascii="Arial" w:hAnsi="Arial" w:cs="Arial"/>
                          <w:sz w:val="20"/>
                          <w:szCs w:val="20"/>
                          <w:lang w:val="en-US"/>
                        </w:rPr>
                      </w:pPr>
                      <w:r w:rsidRPr="00EF2726">
                        <w:rPr>
                          <w:rFonts w:ascii="Arial" w:hAnsi="Arial" w:cs="Arial"/>
                          <w:sz w:val="20"/>
                          <w:szCs w:val="20"/>
                          <w:lang w:val="en-US"/>
                        </w:rPr>
                        <w:t>Manson's hope was that these murders, and the killing of two shop owners the next night, would start a race war, after which he would emerge as America's ruler.</w:t>
                      </w:r>
                    </w:p>
                    <w:p w14:paraId="10042006" w14:textId="62F9FD57" w:rsidR="0022769E" w:rsidRPr="00EF2726" w:rsidRDefault="0022769E" w:rsidP="0022769E">
                      <w:pPr>
                        <w:pStyle w:val="NoSpacing"/>
                        <w:rPr>
                          <w:rFonts w:ascii="Arial" w:hAnsi="Arial" w:cs="Arial"/>
                          <w:sz w:val="20"/>
                          <w:szCs w:val="20"/>
                          <w:lang w:val="en-US"/>
                        </w:rPr>
                      </w:pPr>
                      <w:r w:rsidRPr="00EF2726">
                        <w:rPr>
                          <w:rFonts w:ascii="Arial" w:hAnsi="Arial" w:cs="Arial"/>
                          <w:sz w:val="20"/>
                          <w:szCs w:val="20"/>
                          <w:lang w:val="en-US"/>
                        </w:rPr>
                        <w:t>(</w:t>
                      </w:r>
                      <w:r w:rsidRPr="00EF2726">
                        <w:rPr>
                          <w:rStyle w:val="Strong"/>
                          <w:rFonts w:ascii="Arial" w:hAnsi="Arial" w:cs="Arial"/>
                          <w:b w:val="0"/>
                          <w:bCs w:val="0"/>
                          <w:sz w:val="20"/>
                          <w:szCs w:val="20"/>
                          <w:lang w:val="en-US"/>
                        </w:rPr>
                        <w:t>By Justin Parkinson &amp; Luke Jones</w:t>
                      </w:r>
                      <w:r w:rsidRPr="00EF2726">
                        <w:rPr>
                          <w:rFonts w:ascii="Arial" w:hAnsi="Arial" w:cs="Arial"/>
                          <w:sz w:val="20"/>
                          <w:szCs w:val="20"/>
                          <w:lang w:val="en-US"/>
                        </w:rPr>
                        <w:br/>
                        <w:t>BBC News Magazine)</w:t>
                      </w:r>
                    </w:p>
                  </w:txbxContent>
                </v:textbox>
              </v:shape>
            </w:pict>
          </mc:Fallback>
        </mc:AlternateContent>
      </w:r>
      <w:r w:rsidR="00AD6E1A">
        <w:rPr>
          <w:noProof/>
        </w:rPr>
        <mc:AlternateContent>
          <mc:Choice Requires="wps">
            <w:drawing>
              <wp:anchor distT="0" distB="0" distL="114300" distR="114300" simplePos="0" relativeHeight="251660288" behindDoc="0" locked="0" layoutInCell="1" allowOverlap="1" wp14:anchorId="00CA6D4E" wp14:editId="18139890">
                <wp:simplePos x="0" y="0"/>
                <wp:positionH relativeFrom="column">
                  <wp:posOffset>2862522</wp:posOffset>
                </wp:positionH>
                <wp:positionV relativeFrom="paragraph">
                  <wp:posOffset>133985</wp:posOffset>
                </wp:positionV>
                <wp:extent cx="893618" cy="0"/>
                <wp:effectExtent l="0" t="76200" r="20955" b="95250"/>
                <wp:wrapNone/>
                <wp:docPr id="3" name="Conector de Seta Reta 3"/>
                <wp:cNvGraphicFramePr/>
                <a:graphic xmlns:a="http://schemas.openxmlformats.org/drawingml/2006/main">
                  <a:graphicData uri="http://schemas.microsoft.com/office/word/2010/wordprocessingShape">
                    <wps:wsp>
                      <wps:cNvCnPr/>
                      <wps:spPr>
                        <a:xfrm>
                          <a:off x="0" y="0"/>
                          <a:ext cx="893618"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7D4EFD" id="Conector de Seta Reta 3" o:spid="_x0000_s1026" type="#_x0000_t32" style="position:absolute;margin-left:225.4pt;margin-top:10.55pt;width:70.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" strokecolor="black [3200]" strokeweight="1pt">
                <v:stroke endarrow="block" joinstyle="miter"/>
              </v:shape>
            </w:pict>
          </mc:Fallback>
        </mc:AlternateContent>
      </w:r>
    </w:p>
    <w:sectPr w:rsidR="00DC3630" w:rsidSect="00622A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0CAC" w14:textId="77777777" w:rsidR="00FA7CB0" w:rsidRDefault="00FA7CB0" w:rsidP="00EF2726">
      <w:pPr>
        <w:spacing w:after="0" w:line="240" w:lineRule="auto"/>
      </w:pPr>
      <w:r>
        <w:separator/>
      </w:r>
    </w:p>
  </w:endnote>
  <w:endnote w:type="continuationSeparator" w:id="0">
    <w:p w14:paraId="52049E1E" w14:textId="77777777" w:rsidR="00FA7CB0" w:rsidRDefault="00FA7CB0" w:rsidP="00EF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0784" w14:textId="77777777" w:rsidR="00FA7CB0" w:rsidRDefault="00FA7CB0" w:rsidP="00EF2726">
      <w:pPr>
        <w:spacing w:after="0" w:line="240" w:lineRule="auto"/>
      </w:pPr>
      <w:r>
        <w:separator/>
      </w:r>
    </w:p>
  </w:footnote>
  <w:footnote w:type="continuationSeparator" w:id="0">
    <w:p w14:paraId="24867DD1" w14:textId="77777777" w:rsidR="00FA7CB0" w:rsidRDefault="00FA7CB0" w:rsidP="00EF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2A80"/>
    <w:multiLevelType w:val="hybridMultilevel"/>
    <w:tmpl w:val="B1826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5982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7D"/>
    <w:rsid w:val="00063E82"/>
    <w:rsid w:val="000918B9"/>
    <w:rsid w:val="000A0377"/>
    <w:rsid w:val="000B7796"/>
    <w:rsid w:val="0022769E"/>
    <w:rsid w:val="0023137D"/>
    <w:rsid w:val="0023493B"/>
    <w:rsid w:val="003043F0"/>
    <w:rsid w:val="00321446"/>
    <w:rsid w:val="003A13F2"/>
    <w:rsid w:val="003C0B61"/>
    <w:rsid w:val="003F54F0"/>
    <w:rsid w:val="004732DD"/>
    <w:rsid w:val="004C54D1"/>
    <w:rsid w:val="00545279"/>
    <w:rsid w:val="00594191"/>
    <w:rsid w:val="005B6DBA"/>
    <w:rsid w:val="00622A1D"/>
    <w:rsid w:val="006F1EC5"/>
    <w:rsid w:val="00823321"/>
    <w:rsid w:val="00836B39"/>
    <w:rsid w:val="008D667A"/>
    <w:rsid w:val="009648CA"/>
    <w:rsid w:val="009A0C43"/>
    <w:rsid w:val="00A127E8"/>
    <w:rsid w:val="00A22C17"/>
    <w:rsid w:val="00A42C04"/>
    <w:rsid w:val="00A665CC"/>
    <w:rsid w:val="00A75F49"/>
    <w:rsid w:val="00A87B1B"/>
    <w:rsid w:val="00AD1516"/>
    <w:rsid w:val="00AD6E1A"/>
    <w:rsid w:val="00B64B90"/>
    <w:rsid w:val="00B86FAA"/>
    <w:rsid w:val="00BA1F01"/>
    <w:rsid w:val="00BF3028"/>
    <w:rsid w:val="00CE7B55"/>
    <w:rsid w:val="00D50994"/>
    <w:rsid w:val="00DC3630"/>
    <w:rsid w:val="00DD369C"/>
    <w:rsid w:val="00E712F9"/>
    <w:rsid w:val="00ED0090"/>
    <w:rsid w:val="00EF2726"/>
    <w:rsid w:val="00F279F4"/>
    <w:rsid w:val="00FA7CB0"/>
    <w:rsid w:val="00FD1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6FD5"/>
  <w15:chartTrackingRefBased/>
  <w15:docId w15:val="{FFF6E5B0-3686-4CD1-A5EF-AE565598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C4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37D"/>
    <w:pPr>
      <w:spacing w:after="0" w:line="240" w:lineRule="auto"/>
    </w:pPr>
  </w:style>
  <w:style w:type="paragraph" w:styleId="NormalWeb">
    <w:name w:val="Normal (Web)"/>
    <w:basedOn w:val="Normal"/>
    <w:uiPriority w:val="99"/>
    <w:semiHidden/>
    <w:unhideWhenUsed/>
    <w:rsid w:val="00AD6E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AD6E1A"/>
    <w:rPr>
      <w:color w:val="0000FF"/>
      <w:u w:val="single"/>
    </w:rPr>
  </w:style>
  <w:style w:type="paragraph" w:customStyle="1" w:styleId="ssrcss-1q0x1qg-paragraph">
    <w:name w:val="ssrcss-1q0x1qg-paragraph"/>
    <w:basedOn w:val="Normal"/>
    <w:rsid w:val="002276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2769E"/>
    <w:rPr>
      <w:b/>
      <w:bCs/>
    </w:rPr>
  </w:style>
  <w:style w:type="character" w:customStyle="1" w:styleId="Heading3Char">
    <w:name w:val="Heading 3 Char"/>
    <w:basedOn w:val="DefaultParagraphFont"/>
    <w:link w:val="Heading3"/>
    <w:uiPriority w:val="9"/>
    <w:rsid w:val="009A0C43"/>
    <w:rPr>
      <w:rFonts w:ascii="Times New Roman" w:eastAsia="Times New Roman" w:hAnsi="Times New Roman" w:cs="Times New Roman"/>
      <w:b/>
      <w:bCs/>
      <w:sz w:val="27"/>
      <w:szCs w:val="27"/>
      <w:lang w:eastAsia="pt-BR"/>
    </w:rPr>
  </w:style>
  <w:style w:type="character" w:customStyle="1" w:styleId="bylinebycopy">
    <w:name w:val="byline__bycopy"/>
    <w:basedOn w:val="DefaultParagraphFont"/>
    <w:rsid w:val="009A0C43"/>
  </w:style>
  <w:style w:type="character" w:customStyle="1" w:styleId="bylineauthorrow">
    <w:name w:val="byline__authorrow"/>
    <w:basedOn w:val="DefaultParagraphFont"/>
    <w:rsid w:val="009A0C43"/>
  </w:style>
  <w:style w:type="character" w:customStyle="1" w:styleId="bylineauthor">
    <w:name w:val="byline__author"/>
    <w:basedOn w:val="DefaultParagraphFont"/>
    <w:rsid w:val="009A0C43"/>
  </w:style>
  <w:style w:type="paragraph" w:styleId="Header">
    <w:name w:val="header"/>
    <w:basedOn w:val="Normal"/>
    <w:link w:val="HeaderChar"/>
    <w:uiPriority w:val="99"/>
    <w:unhideWhenUsed/>
    <w:rsid w:val="00EF27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2726"/>
  </w:style>
  <w:style w:type="paragraph" w:styleId="Footer">
    <w:name w:val="footer"/>
    <w:basedOn w:val="Normal"/>
    <w:link w:val="FooterChar"/>
    <w:uiPriority w:val="99"/>
    <w:unhideWhenUsed/>
    <w:rsid w:val="00EF27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2726"/>
  </w:style>
  <w:style w:type="paragraph" w:styleId="ListParagraph">
    <w:name w:val="List Paragraph"/>
    <w:basedOn w:val="Normal"/>
    <w:uiPriority w:val="34"/>
    <w:qFormat/>
    <w:rsid w:val="00A4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2208">
      <w:bodyDiv w:val="1"/>
      <w:marLeft w:val="0"/>
      <w:marRight w:val="0"/>
      <w:marTop w:val="0"/>
      <w:marBottom w:val="0"/>
      <w:divBdr>
        <w:top w:val="none" w:sz="0" w:space="0" w:color="auto"/>
        <w:left w:val="none" w:sz="0" w:space="0" w:color="auto"/>
        <w:bottom w:val="none" w:sz="0" w:space="0" w:color="auto"/>
        <w:right w:val="none" w:sz="0" w:space="0" w:color="auto"/>
      </w:divBdr>
    </w:div>
    <w:div w:id="1783721002">
      <w:bodyDiv w:val="1"/>
      <w:marLeft w:val="0"/>
      <w:marRight w:val="0"/>
      <w:marTop w:val="0"/>
      <w:marBottom w:val="0"/>
      <w:divBdr>
        <w:top w:val="none" w:sz="0" w:space="0" w:color="auto"/>
        <w:left w:val="none" w:sz="0" w:space="0" w:color="auto"/>
        <w:bottom w:val="none" w:sz="0" w:space="0" w:color="auto"/>
        <w:right w:val="none" w:sz="0" w:space="0" w:color="auto"/>
      </w:divBdr>
      <w:divsChild>
        <w:div w:id="359474493">
          <w:marLeft w:val="0"/>
          <w:marRight w:val="0"/>
          <w:marTop w:val="0"/>
          <w:marBottom w:val="0"/>
          <w:divBdr>
            <w:top w:val="none" w:sz="0" w:space="0" w:color="auto"/>
            <w:left w:val="none" w:sz="0" w:space="0" w:color="auto"/>
            <w:bottom w:val="none" w:sz="0" w:space="0" w:color="auto"/>
            <w:right w:val="none" w:sz="0" w:space="0" w:color="auto"/>
          </w:divBdr>
          <w:divsChild>
            <w:div w:id="1245609833">
              <w:marLeft w:val="0"/>
              <w:marRight w:val="0"/>
              <w:marTop w:val="0"/>
              <w:marBottom w:val="0"/>
              <w:divBdr>
                <w:top w:val="none" w:sz="0" w:space="0" w:color="auto"/>
                <w:left w:val="none" w:sz="0" w:space="0" w:color="auto"/>
                <w:bottom w:val="none" w:sz="0" w:space="0" w:color="auto"/>
                <w:right w:val="none" w:sz="0" w:space="0" w:color="auto"/>
              </w:divBdr>
            </w:div>
          </w:divsChild>
        </w:div>
        <w:div w:id="1793746834">
          <w:marLeft w:val="0"/>
          <w:marRight w:val="0"/>
          <w:marTop w:val="0"/>
          <w:marBottom w:val="0"/>
          <w:divBdr>
            <w:top w:val="none" w:sz="0" w:space="0" w:color="auto"/>
            <w:left w:val="none" w:sz="0" w:space="0" w:color="auto"/>
            <w:bottom w:val="none" w:sz="0" w:space="0" w:color="auto"/>
            <w:right w:val="none" w:sz="0" w:space="0" w:color="auto"/>
          </w:divBdr>
          <w:divsChild>
            <w:div w:id="7726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6109</TotalTime>
  <Pages>3</Pages>
  <Words>386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Lamberti</dc:creator>
  <cp:keywords/>
  <dc:description/>
  <cp:lastModifiedBy>Renata Lamberti Spagnuolo</cp:lastModifiedBy>
  <cp:revision>11</cp:revision>
  <dcterms:created xsi:type="dcterms:W3CDTF">2021-10-11T12:41:00Z</dcterms:created>
  <dcterms:modified xsi:type="dcterms:W3CDTF">2022-04-27T15:50:00Z</dcterms:modified>
</cp:coreProperties>
</file>